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A477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95D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795D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2021-12-15T14:37:00Z</dcterms:modified>
</cp:coreProperties>
</file>